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66" w:rsidRPr="00A53F9F" w:rsidRDefault="00FB7F66" w:rsidP="00FB7F66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 xml:space="preserve">Муниципальное бюджетное дошкольное учреждение детский сад </w:t>
      </w:r>
    </w:p>
    <w:p w:rsidR="00FB7F66" w:rsidRPr="00A53F9F" w:rsidRDefault="00FB7F66" w:rsidP="00FB7F66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 xml:space="preserve">«Колосок» 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общеразвивающего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 вида с приоритетным осуществлением </w:t>
      </w:r>
    </w:p>
    <w:p w:rsidR="00FB7F66" w:rsidRPr="00A53F9F" w:rsidRDefault="00FB7F66" w:rsidP="00FB7F66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>художественно-эстетического развития воспитанников</w:t>
      </w:r>
    </w:p>
    <w:p w:rsidR="00FB7F66" w:rsidRPr="00A53F9F" w:rsidRDefault="00FB7F66" w:rsidP="00FB7F66">
      <w:pPr>
        <w:jc w:val="center"/>
        <w:rPr>
          <w:rFonts w:ascii="Times New Roman" w:hAnsi="Times New Roman" w:cs="Times New Roman"/>
          <w:sz w:val="28"/>
          <w:szCs w:val="24"/>
        </w:rPr>
      </w:pPr>
      <w:r w:rsidRPr="00A53F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A53F9F">
        <w:rPr>
          <w:rFonts w:ascii="Times New Roman" w:hAnsi="Times New Roman" w:cs="Times New Roman"/>
          <w:sz w:val="28"/>
          <w:szCs w:val="24"/>
        </w:rPr>
        <w:t>.С</w:t>
      </w:r>
      <w:proofErr w:type="gramEnd"/>
      <w:r w:rsidRPr="00A53F9F">
        <w:rPr>
          <w:rFonts w:ascii="Times New Roman" w:hAnsi="Times New Roman" w:cs="Times New Roman"/>
          <w:sz w:val="28"/>
          <w:szCs w:val="24"/>
        </w:rPr>
        <w:t>укпак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 муниципального района «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Кызылский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53F9F">
        <w:rPr>
          <w:rFonts w:ascii="Times New Roman" w:hAnsi="Times New Roman" w:cs="Times New Roman"/>
          <w:sz w:val="28"/>
          <w:szCs w:val="24"/>
        </w:rPr>
        <w:t>кожуун</w:t>
      </w:r>
      <w:proofErr w:type="spellEnd"/>
      <w:r w:rsidRPr="00A53F9F">
        <w:rPr>
          <w:rFonts w:ascii="Times New Roman" w:hAnsi="Times New Roman" w:cs="Times New Roman"/>
          <w:sz w:val="28"/>
          <w:szCs w:val="24"/>
        </w:rPr>
        <w:t xml:space="preserve">» Республика Тыва </w:t>
      </w: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i/>
          <w:iCs/>
          <w:color w:val="181818"/>
          <w:sz w:val="96"/>
          <w:szCs w:val="96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Unicode MS" w:eastAsia="Arial Unicode MS" w:hAnsi="Arial Unicode MS" w:cs="Arial Unicode MS"/>
          <w:b/>
          <w:bCs/>
          <w:i/>
          <w:iCs/>
          <w:color w:val="181818"/>
          <w:sz w:val="96"/>
          <w:szCs w:val="96"/>
        </w:rPr>
      </w:pPr>
      <w:r>
        <w:rPr>
          <w:rFonts w:ascii="Arial Unicode MS" w:eastAsia="Arial Unicode MS" w:hAnsi="Arial Unicode MS" w:cs="Arial Unicode MS"/>
          <w:b/>
          <w:bCs/>
          <w:i/>
          <w:iCs/>
          <w:color w:val="181818"/>
          <w:sz w:val="96"/>
          <w:szCs w:val="96"/>
        </w:rPr>
        <w:t>Рекомендация для родителей:</w:t>
      </w:r>
      <w:r w:rsidRPr="00FB7F66">
        <w:rPr>
          <w:rFonts w:ascii="Arial Unicode MS" w:eastAsia="Arial Unicode MS" w:hAnsi="Arial Unicode MS" w:cs="Arial Unicode MS"/>
          <w:b/>
          <w:bCs/>
          <w:i/>
          <w:iCs/>
          <w:color w:val="181818"/>
          <w:sz w:val="96"/>
          <w:szCs w:val="96"/>
        </w:rPr>
        <w:t xml:space="preserve"> </w:t>
      </w: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 Unicode MS" w:eastAsia="Arial Unicode MS" w:hAnsi="Arial Unicode MS" w:cs="Arial Unicode MS"/>
          <w:b/>
          <w:bCs/>
          <w:i/>
          <w:iCs/>
          <w:color w:val="181818"/>
          <w:sz w:val="96"/>
          <w:szCs w:val="96"/>
        </w:rPr>
        <w:t>«Чем занять ребенка дома».</w:t>
      </w: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81818"/>
          <w:sz w:val="28"/>
          <w:szCs w:val="28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81818"/>
          <w:sz w:val="28"/>
          <w:szCs w:val="28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Подготовительная группа «Зайчики»</w:t>
      </w: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Воспитатели: </w:t>
      </w:r>
      <w:proofErr w:type="spellStart"/>
      <w:r>
        <w:rPr>
          <w:bCs/>
          <w:color w:val="181818"/>
          <w:sz w:val="28"/>
          <w:szCs w:val="28"/>
        </w:rPr>
        <w:t>Сарыглар</w:t>
      </w:r>
      <w:proofErr w:type="spellEnd"/>
      <w:r>
        <w:rPr>
          <w:bCs/>
          <w:color w:val="181818"/>
          <w:sz w:val="28"/>
          <w:szCs w:val="28"/>
        </w:rPr>
        <w:t xml:space="preserve"> Л.С</w:t>
      </w: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181818"/>
          <w:sz w:val="28"/>
          <w:szCs w:val="28"/>
        </w:rPr>
      </w:pPr>
      <w:proofErr w:type="spellStart"/>
      <w:r>
        <w:rPr>
          <w:bCs/>
          <w:color w:val="181818"/>
          <w:sz w:val="28"/>
          <w:szCs w:val="28"/>
        </w:rPr>
        <w:t>Настыкова</w:t>
      </w:r>
      <w:proofErr w:type="spellEnd"/>
      <w:r>
        <w:rPr>
          <w:bCs/>
          <w:color w:val="181818"/>
          <w:sz w:val="28"/>
          <w:szCs w:val="28"/>
        </w:rPr>
        <w:t xml:space="preserve"> А.О</w:t>
      </w: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 </w:t>
      </w: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Сукпак-2022г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lastRenderedPageBreak/>
        <w:t>«Чем</w:t>
      </w:r>
      <w:r w:rsidRPr="00FB7F66">
        <w:rPr>
          <w:b/>
          <w:bCs/>
          <w:color w:val="181818"/>
          <w:sz w:val="28"/>
          <w:szCs w:val="28"/>
        </w:rPr>
        <w:t xml:space="preserve"> занять ребенка дома</w:t>
      </w:r>
      <w:r>
        <w:rPr>
          <w:b/>
          <w:bCs/>
          <w:color w:val="181818"/>
          <w:sz w:val="28"/>
          <w:szCs w:val="28"/>
        </w:rPr>
        <w:t>».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81818"/>
          <w:sz w:val="28"/>
          <w:szCs w:val="28"/>
        </w:rPr>
      </w:pPr>
      <w:proofErr w:type="gramStart"/>
      <w:r w:rsidRPr="00FB7F66">
        <w:rPr>
          <w:color w:val="181818"/>
          <w:sz w:val="28"/>
          <w:szCs w:val="28"/>
        </w:rPr>
        <w:t>Очень часто бывает так, что родители, для того чтобы ребенок им не мешал заниматься какими – либо домашними делами, усаживают его за телевизор или за компьютер, а в дальнейшем стараясь его привлечь к домашней работе, или к занятиям слышат в ответ: «не хочу», «не буду», «лучше я посмотрю телевизор или поиграю в компьютер».</w:t>
      </w:r>
      <w:proofErr w:type="gramEnd"/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81818"/>
          <w:sz w:val="28"/>
          <w:szCs w:val="28"/>
        </w:rPr>
      </w:pPr>
      <w:r w:rsidRPr="00FB7F66">
        <w:rPr>
          <w:color w:val="181818"/>
          <w:sz w:val="28"/>
          <w:szCs w:val="28"/>
        </w:rPr>
        <w:t>Для того чтобы такого не происходило, уважаемые родители старайтесь с самого начала не отталкивать малыша от себя. Если ребенок хочет помочь вам, то разделите с ним домашние обязанности. Перед выполнением работы </w:t>
      </w:r>
      <w:r w:rsidRPr="00FB7F66">
        <w:rPr>
          <w:b/>
          <w:bCs/>
          <w:color w:val="181818"/>
          <w:sz w:val="28"/>
          <w:szCs w:val="28"/>
        </w:rPr>
        <w:t>покажите ему как нужно</w:t>
      </w:r>
      <w:r w:rsidRPr="00FB7F66">
        <w:rPr>
          <w:color w:val="181818"/>
          <w:sz w:val="28"/>
          <w:szCs w:val="28"/>
        </w:rPr>
        <w:t xml:space="preserve"> делать, а увидев недостаток в его работе, </w:t>
      </w:r>
      <w:proofErr w:type="gramStart"/>
      <w:r w:rsidRPr="00FB7F66">
        <w:rPr>
          <w:color w:val="181818"/>
          <w:sz w:val="28"/>
          <w:szCs w:val="28"/>
        </w:rPr>
        <w:t>во</w:t>
      </w:r>
      <w:proofErr w:type="gramEnd"/>
      <w:r w:rsidRPr="00FB7F66">
        <w:rPr>
          <w:color w:val="181818"/>
          <w:sz w:val="28"/>
          <w:szCs w:val="28"/>
        </w:rPr>
        <w:t xml:space="preserve"> – первых все – таки </w:t>
      </w:r>
      <w:r w:rsidRPr="00FB7F66">
        <w:rPr>
          <w:b/>
          <w:bCs/>
          <w:color w:val="181818"/>
          <w:sz w:val="28"/>
          <w:szCs w:val="28"/>
        </w:rPr>
        <w:t>похвалите ребенка</w:t>
      </w:r>
      <w:r w:rsidRPr="00FB7F66">
        <w:rPr>
          <w:color w:val="181818"/>
          <w:sz w:val="28"/>
          <w:szCs w:val="28"/>
        </w:rPr>
        <w:t> за стремление все сделать хорошо, во-вторых указывая ему на его ошибку, </w:t>
      </w:r>
      <w:r w:rsidRPr="00FB7F66">
        <w:rPr>
          <w:b/>
          <w:bCs/>
          <w:color w:val="181818"/>
          <w:sz w:val="28"/>
          <w:szCs w:val="28"/>
        </w:rPr>
        <w:t>покажите еще раз</w:t>
      </w:r>
      <w:r w:rsidRPr="00FB7F66">
        <w:rPr>
          <w:color w:val="181818"/>
          <w:sz w:val="28"/>
          <w:szCs w:val="28"/>
        </w:rPr>
        <w:t> как следует делать правильно. И пускай у вас уйдет на уборку или приготовление обеда больше времени, но зато малыш будет привыкать действовать с вами совместно, и у него не выработается потребность постоянного времяпровождения перед телевизором или компьютером.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t>Если же у вас произошла такая ситуация, что ребенок часами сидит перед эк</w:t>
      </w:r>
      <w:r w:rsidRPr="00FB7F66">
        <w:rPr>
          <w:color w:val="000000"/>
          <w:sz w:val="28"/>
          <w:szCs w:val="28"/>
        </w:rPr>
        <w:softHyphen/>
        <w:t>раном и смотрит все подряд, то постарайтесь огра</w:t>
      </w:r>
      <w:r w:rsidRPr="00FB7F66">
        <w:rPr>
          <w:color w:val="000000"/>
          <w:sz w:val="28"/>
          <w:szCs w:val="28"/>
        </w:rPr>
        <w:softHyphen/>
        <w:t>ничить время телевизионных сеансов не запретами, а взаимной догово</w:t>
      </w:r>
      <w:r w:rsidRPr="00FB7F66">
        <w:rPr>
          <w:color w:val="000000"/>
          <w:sz w:val="28"/>
          <w:szCs w:val="28"/>
        </w:rPr>
        <w:softHyphen/>
        <w:t>ренностью.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B7F66">
        <w:rPr>
          <w:color w:val="181818"/>
          <w:sz w:val="28"/>
          <w:szCs w:val="28"/>
        </w:rPr>
        <w:t>Кстати, по мнению некоторых педагогов: дети, которые смотрят познавательные программы, более раз</w:t>
      </w:r>
      <w:r w:rsidRPr="00FB7F66">
        <w:rPr>
          <w:color w:val="181818"/>
          <w:sz w:val="28"/>
          <w:szCs w:val="28"/>
        </w:rPr>
        <w:softHyphen/>
        <w:t>виты, нежели их сверстники, лишен</w:t>
      </w:r>
      <w:r w:rsidRPr="00FB7F66">
        <w:rPr>
          <w:color w:val="181818"/>
          <w:sz w:val="28"/>
          <w:szCs w:val="28"/>
        </w:rPr>
        <w:softHyphen/>
        <w:t>ные телевизора вообще.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t>Спросите у малыша, какие детские передачи ему нравятся, затем решите вместе, сколько времени в день он может смотреть телевизор, а сколько вы будете уделять времени на занятия и на домашние дела. И прежде всего сами не уходите от этого графика. При планировании </w:t>
      </w:r>
      <w:r w:rsidRPr="00FB7F66">
        <w:rPr>
          <w:color w:val="181818"/>
          <w:sz w:val="28"/>
          <w:szCs w:val="28"/>
        </w:rPr>
        <w:t xml:space="preserve">советуем придерживаться требований приведенных в документе «Санитарно-эпидемиологические правила и нормативы </w:t>
      </w:r>
      <w:proofErr w:type="spellStart"/>
      <w:r w:rsidRPr="00FB7F66">
        <w:rPr>
          <w:color w:val="181818"/>
          <w:sz w:val="28"/>
          <w:szCs w:val="28"/>
        </w:rPr>
        <w:t>СанПин</w:t>
      </w:r>
      <w:proofErr w:type="spellEnd"/>
      <w:r w:rsidRPr="00FB7F66">
        <w:rPr>
          <w:color w:val="181818"/>
          <w:sz w:val="28"/>
          <w:szCs w:val="28"/>
        </w:rPr>
        <w:t xml:space="preserve"> 2.4.1.1249-03».Непрерывная продолжительность работы за компьютером (просмотра телевизора) для детей до 5 лет не должна превышать 10 минут. После занятия (просмотра) рекомендуется проводить гимнастику для глаз.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B7F66">
        <w:rPr>
          <w:b/>
          <w:bCs/>
          <w:color w:val="000000"/>
          <w:sz w:val="28"/>
          <w:szCs w:val="28"/>
        </w:rPr>
        <w:t>Предлагаемый ниже список домашних развлечений может стать альтернативой просмотра телевизора и компьютера.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t xml:space="preserve">Устройте лепку из соленого теста. Такое тесто готовится очень просто. Смешайте равные части соли, муки и воды в миске и </w:t>
      </w:r>
      <w:proofErr w:type="gramStart"/>
      <w:r w:rsidRPr="00FB7F66">
        <w:rPr>
          <w:color w:val="000000"/>
          <w:sz w:val="28"/>
          <w:szCs w:val="28"/>
        </w:rPr>
        <w:t>размешайте пока консистенция не станет</w:t>
      </w:r>
      <w:proofErr w:type="gramEnd"/>
      <w:r w:rsidRPr="00FB7F66">
        <w:rPr>
          <w:color w:val="000000"/>
          <w:sz w:val="28"/>
          <w:szCs w:val="28"/>
        </w:rPr>
        <w:t xml:space="preserve"> пастообразной. При желании можно добавить пищевые красители. И начинайте лепить все, что угодно. В дальнейшем «произведения искусства» подсушивают при комнатной температуре либо в духовке, после чего раскрашивают гуашевыми красками, при желании покрывают лаком (с лаком работать лучше одному взрослому).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lastRenderedPageBreak/>
        <w:t>Еще ма</w:t>
      </w:r>
      <w:r w:rsidRPr="00FB7F66">
        <w:rPr>
          <w:color w:val="000000"/>
          <w:sz w:val="28"/>
          <w:szCs w:val="28"/>
        </w:rPr>
        <w:softHyphen/>
        <w:t>лыши очень любят разглядывать раз</w:t>
      </w:r>
      <w:r w:rsidRPr="00FB7F66">
        <w:rPr>
          <w:color w:val="000000"/>
          <w:sz w:val="28"/>
          <w:szCs w:val="28"/>
        </w:rPr>
        <w:softHyphen/>
        <w:t>ные комиксы. Почему бы, например, не придумать для них историю в кар</w:t>
      </w:r>
      <w:r w:rsidRPr="00FB7F66">
        <w:rPr>
          <w:color w:val="000000"/>
          <w:sz w:val="28"/>
          <w:szCs w:val="28"/>
        </w:rPr>
        <w:softHyphen/>
        <w:t>тинках? Возьмите пачку старых глян</w:t>
      </w:r>
      <w:r w:rsidRPr="00FB7F66">
        <w:rPr>
          <w:color w:val="000000"/>
          <w:sz w:val="28"/>
          <w:szCs w:val="28"/>
        </w:rPr>
        <w:softHyphen/>
        <w:t>цевых журналов и вырежьте из них яркие картинки: людей, животных и растений. Потом придумайте вмес</w:t>
      </w:r>
      <w:r w:rsidRPr="00FB7F66">
        <w:rPr>
          <w:color w:val="000000"/>
          <w:sz w:val="28"/>
          <w:szCs w:val="28"/>
        </w:rPr>
        <w:softHyphen/>
        <w:t>те с детьми сюжет сказки и наклейте картинки на большой лист ватмана. Если каких-то персонажей не хвати</w:t>
      </w:r>
      <w:r w:rsidRPr="00FB7F66">
        <w:rPr>
          <w:color w:val="000000"/>
          <w:sz w:val="28"/>
          <w:szCs w:val="28"/>
        </w:rPr>
        <w:softHyphen/>
        <w:t>ло, можно их дорисовать. В общем, фантазируйте.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t>Покажите ребен</w:t>
      </w:r>
      <w:r w:rsidRPr="00FB7F66">
        <w:rPr>
          <w:color w:val="000000"/>
          <w:sz w:val="28"/>
          <w:szCs w:val="28"/>
        </w:rPr>
        <w:softHyphen/>
        <w:t>ку кукольный спектакль или предложить ему показать спектакль вам, а лучше устроить совместное представление для других членов семьи.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B7F66">
        <w:rPr>
          <w:color w:val="000000"/>
          <w:sz w:val="28"/>
          <w:szCs w:val="28"/>
        </w:rPr>
        <w:t>Устройте необычное рисование пальчиками. Чтобы краска после занятия легче отмывалась от рук, смешайте гуашевые краски с зубной пастой.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B7F66">
        <w:rPr>
          <w:b/>
          <w:bCs/>
          <w:color w:val="181818"/>
          <w:sz w:val="28"/>
          <w:szCs w:val="28"/>
        </w:rPr>
        <w:t>И помните: в дошколь</w:t>
      </w:r>
      <w:r w:rsidRPr="00FB7F66">
        <w:rPr>
          <w:b/>
          <w:bCs/>
          <w:color w:val="181818"/>
          <w:sz w:val="28"/>
          <w:szCs w:val="28"/>
        </w:rPr>
        <w:softHyphen/>
        <w:t>ном возрасте привлекательной, главной и самой развивающей деятельностью ре</w:t>
      </w:r>
      <w:r w:rsidRPr="00FB7F66">
        <w:rPr>
          <w:b/>
          <w:bCs/>
          <w:color w:val="181818"/>
          <w:sz w:val="28"/>
          <w:szCs w:val="28"/>
        </w:rPr>
        <w:softHyphen/>
        <w:t>бенка является игра. Поэтому, если взрослые хотят занять ребенка, помочь ре</w:t>
      </w:r>
      <w:r w:rsidRPr="00FB7F66">
        <w:rPr>
          <w:b/>
          <w:bCs/>
          <w:color w:val="181818"/>
          <w:sz w:val="28"/>
          <w:szCs w:val="28"/>
        </w:rPr>
        <w:softHyphen/>
        <w:t>бенку в его развитии, они должны любую деятельность с ребенком превращать в игру.</w:t>
      </w: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P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B7F66" w:rsidRDefault="00FB7F66" w:rsidP="00FB7F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7D1737" w:rsidRPr="00FB7F66" w:rsidRDefault="007D1737" w:rsidP="00FB7F66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</w:p>
    <w:sectPr w:rsidR="007D1737" w:rsidRPr="00FB7F66" w:rsidSect="009A71A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30F"/>
    <w:multiLevelType w:val="multilevel"/>
    <w:tmpl w:val="5B5EB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B094F"/>
    <w:multiLevelType w:val="multilevel"/>
    <w:tmpl w:val="119E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125E3"/>
    <w:multiLevelType w:val="multilevel"/>
    <w:tmpl w:val="8438D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45E8E"/>
    <w:multiLevelType w:val="multilevel"/>
    <w:tmpl w:val="5B044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7F66"/>
    <w:rsid w:val="00504D59"/>
    <w:rsid w:val="007D1737"/>
    <w:rsid w:val="009A71AE"/>
    <w:rsid w:val="00FB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581</Words>
  <Characters>3317</Characters>
  <Application>Microsoft Office Word</Application>
  <DocSecurity>0</DocSecurity>
  <Lines>27</Lines>
  <Paragraphs>7</Paragraphs>
  <ScaleCrop>false</ScaleCrop>
  <Company>Grizli777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2022-01-27T10:21:00Z</dcterms:created>
  <dcterms:modified xsi:type="dcterms:W3CDTF">2022-01-27T12:59:00Z</dcterms:modified>
</cp:coreProperties>
</file>